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C1" w:rsidRPr="003D1DD5" w:rsidRDefault="008305C1" w:rsidP="008305C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DD5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3D1DD5">
        <w:rPr>
          <w:rFonts w:ascii="Times New Roman" w:hAnsi="Times New Roman"/>
          <w:b/>
          <w:sz w:val="24"/>
          <w:szCs w:val="24"/>
        </w:rPr>
        <w:t>окружающему миру</w:t>
      </w:r>
      <w:r w:rsidRPr="003D1D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D5">
        <w:rPr>
          <w:rFonts w:ascii="Times New Roman" w:eastAsia="Times New Roman" w:hAnsi="Times New Roman" w:cs="Times New Roman"/>
          <w:b/>
          <w:sz w:val="24"/>
          <w:szCs w:val="24"/>
        </w:rPr>
        <w:t>уровня начального  общего образования</w:t>
      </w:r>
    </w:p>
    <w:p w:rsidR="008305C1" w:rsidRPr="003D1DD5" w:rsidRDefault="008305C1" w:rsidP="008305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D5">
        <w:rPr>
          <w:rFonts w:ascii="Times New Roman" w:hAnsi="Times New Roman"/>
          <w:sz w:val="24"/>
          <w:szCs w:val="24"/>
        </w:rPr>
        <w:t>Особое значение этой образовательной области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себя, расширяют представления о психической природе человека.</w:t>
      </w:r>
    </w:p>
    <w:p w:rsidR="008305C1" w:rsidRPr="003D1DD5" w:rsidRDefault="008305C1" w:rsidP="008305C1">
      <w:pPr>
        <w:jc w:val="center"/>
        <w:rPr>
          <w:rFonts w:ascii="Times New Roman" w:hAnsi="Times New Roman"/>
          <w:b/>
          <w:sz w:val="24"/>
          <w:szCs w:val="24"/>
        </w:rPr>
      </w:pPr>
      <w:r w:rsidRPr="003D1DD5">
        <w:rPr>
          <w:rFonts w:ascii="Times New Roman" w:hAnsi="Times New Roman"/>
          <w:b/>
          <w:sz w:val="24"/>
          <w:szCs w:val="24"/>
        </w:rPr>
        <w:t xml:space="preserve"> Цели и задачи изучения предмета</w:t>
      </w:r>
    </w:p>
    <w:p w:rsidR="008305C1" w:rsidRPr="00FA774E" w:rsidRDefault="008305C1" w:rsidP="00830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 xml:space="preserve">Основная </w:t>
      </w:r>
      <w:r w:rsidRPr="00FA774E">
        <w:rPr>
          <w:rFonts w:ascii="Times New Roman" w:hAnsi="Times New Roman"/>
          <w:b/>
          <w:sz w:val="24"/>
          <w:szCs w:val="24"/>
        </w:rPr>
        <w:t xml:space="preserve">цель </w:t>
      </w:r>
      <w:r w:rsidRPr="00FA774E">
        <w:rPr>
          <w:rFonts w:ascii="Times New Roman" w:hAnsi="Times New Roman"/>
          <w:sz w:val="24"/>
          <w:szCs w:val="24"/>
        </w:rPr>
        <w:t>предмета – формирование социального опыта школьника, осознание элементарного взаимодействия в системе «человек – природа – общество», воспитание правильного отношения к среде обитания и правил поведения в ней, понимание своей индивидуальности, способностей и возможностей.</w:t>
      </w:r>
    </w:p>
    <w:p w:rsidR="008305C1" w:rsidRPr="00FA774E" w:rsidRDefault="008305C1" w:rsidP="00830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 xml:space="preserve">Важнейшими </w:t>
      </w:r>
      <w:r w:rsidRPr="00FA774E">
        <w:rPr>
          <w:rFonts w:ascii="Times New Roman" w:hAnsi="Times New Roman"/>
          <w:b/>
          <w:sz w:val="24"/>
          <w:szCs w:val="24"/>
        </w:rPr>
        <w:t>задачами</w:t>
      </w:r>
      <w:r w:rsidRPr="00FA774E">
        <w:rPr>
          <w:rFonts w:ascii="Times New Roman" w:hAnsi="Times New Roman"/>
          <w:sz w:val="24"/>
          <w:szCs w:val="24"/>
        </w:rPr>
        <w:t xml:space="preserve"> образования в начальной школе являются: </w:t>
      </w:r>
    </w:p>
    <w:p w:rsidR="008305C1" w:rsidRPr="00FA774E" w:rsidRDefault="008305C1" w:rsidP="008305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 xml:space="preserve">формирование предметных и универсальных способов действий, обеспечивающих возможность продолжения образования в основной школе; </w:t>
      </w:r>
    </w:p>
    <w:p w:rsidR="008305C1" w:rsidRPr="00FA774E" w:rsidRDefault="008305C1" w:rsidP="008305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 xml:space="preserve">развитие умения учиться – способности к самоорганизации с целью решения учебных задач; </w:t>
      </w:r>
    </w:p>
    <w:p w:rsidR="008305C1" w:rsidRPr="00FA774E" w:rsidRDefault="008305C1" w:rsidP="008305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74E">
        <w:rPr>
          <w:rFonts w:ascii="Times New Roman" w:hAnsi="Times New Roman"/>
          <w:sz w:val="24"/>
          <w:szCs w:val="24"/>
        </w:rPr>
        <w:t xml:space="preserve">создание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</w:t>
      </w:r>
      <w:proofErr w:type="spellStart"/>
      <w:r w:rsidRPr="00FA774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A774E">
        <w:rPr>
          <w:rFonts w:ascii="Times New Roman" w:hAnsi="Times New Roman"/>
          <w:sz w:val="24"/>
          <w:szCs w:val="24"/>
        </w:rPr>
        <w:t xml:space="preserve"> с опорой на систему базовых культурных ценностей российского общества.</w:t>
      </w:r>
      <w:proofErr w:type="gramEnd"/>
    </w:p>
    <w:p w:rsidR="008305C1" w:rsidRDefault="008305C1" w:rsidP="008305C1">
      <w:pPr>
        <w:pStyle w:val="a3"/>
        <w:spacing w:line="240" w:lineRule="auto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8305C1" w:rsidRPr="003D1DD5" w:rsidRDefault="008305C1" w:rsidP="008305C1">
      <w:pPr>
        <w:pStyle w:val="a3"/>
        <w:spacing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 w:rsidRPr="003D1DD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305C1" w:rsidRPr="00FA774E" w:rsidRDefault="008305C1" w:rsidP="008305C1">
      <w:pPr>
        <w:shd w:val="clear" w:color="auto" w:fill="FFFFFF"/>
        <w:spacing w:after="0" w:line="240" w:lineRule="auto"/>
        <w:ind w:firstLine="720"/>
        <w:jc w:val="both"/>
        <w:rPr>
          <w:rStyle w:val="FontStyle30"/>
          <w:bCs/>
          <w:i/>
          <w:color w:val="000000"/>
          <w:sz w:val="24"/>
          <w:szCs w:val="24"/>
        </w:rPr>
      </w:pPr>
      <w:r w:rsidRPr="00FA774E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 окружающего мира у учащихся предполагается </w:t>
      </w:r>
      <w:r w:rsidRPr="00FA774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формирование универсальных учебных действий </w:t>
      </w:r>
      <w:r w:rsidRPr="00FA774E">
        <w:rPr>
          <w:rFonts w:ascii="Times New Roman" w:hAnsi="Times New Roman"/>
          <w:bCs/>
          <w:color w:val="000000"/>
          <w:sz w:val="24"/>
          <w:szCs w:val="24"/>
        </w:rPr>
        <w:t xml:space="preserve">(познавательных, регулятивных, коммуникативных), позволяющих достигать </w:t>
      </w:r>
      <w:r w:rsidRPr="00FA774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предметных</w:t>
      </w:r>
      <w:r w:rsidRPr="00FA774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A774E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FA774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 личностных </w:t>
      </w:r>
      <w:r w:rsidRPr="00FA774E">
        <w:rPr>
          <w:rFonts w:ascii="Times New Roman" w:hAnsi="Times New Roman"/>
          <w:bCs/>
          <w:color w:val="000000"/>
          <w:sz w:val="24"/>
          <w:szCs w:val="24"/>
        </w:rPr>
        <w:t>результатов</w:t>
      </w:r>
    </w:p>
    <w:p w:rsidR="008305C1" w:rsidRPr="00FA774E" w:rsidRDefault="008305C1" w:rsidP="00830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b/>
          <w:bCs/>
          <w:iCs/>
          <w:sz w:val="24"/>
          <w:szCs w:val="24"/>
        </w:rPr>
        <w:t xml:space="preserve">Личностные результаты </w:t>
      </w:r>
      <w:r w:rsidRPr="00FA774E">
        <w:rPr>
          <w:rFonts w:ascii="Times New Roman" w:hAnsi="Times New Roman"/>
          <w:sz w:val="24"/>
          <w:szCs w:val="24"/>
        </w:rPr>
        <w:t xml:space="preserve">представлены двумя группами целей. </w:t>
      </w:r>
    </w:p>
    <w:p w:rsidR="008305C1" w:rsidRPr="00FA774E" w:rsidRDefault="008305C1" w:rsidP="00830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>Одна группа относится к личности субъекта обучения, его новым социальным ролям, которые определяются новым статусом ребенка как ученика и школьника:</w:t>
      </w:r>
    </w:p>
    <w:p w:rsidR="008305C1" w:rsidRPr="00FA774E" w:rsidRDefault="008305C1" w:rsidP="008305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готовность и способность к саморазвитию и самообучению,</w:t>
      </w:r>
    </w:p>
    <w:p w:rsidR="008305C1" w:rsidRPr="00FA774E" w:rsidRDefault="008305C1" w:rsidP="008305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8305C1" w:rsidRPr="00FA774E" w:rsidRDefault="008305C1" w:rsidP="008305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8305C1" w:rsidRPr="00FA774E" w:rsidRDefault="008305C1" w:rsidP="00830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8305C1" w:rsidRPr="00FA774E" w:rsidRDefault="008305C1" w:rsidP="008305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8305C1" w:rsidRPr="00FA774E" w:rsidRDefault="008305C1" w:rsidP="00830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8305C1" w:rsidRPr="00FA774E" w:rsidRDefault="008305C1" w:rsidP="00830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FA774E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FA774E">
        <w:rPr>
          <w:rFonts w:ascii="Times New Roman" w:hAnsi="Times New Roman"/>
          <w:iCs/>
          <w:sz w:val="24"/>
          <w:szCs w:val="24"/>
        </w:rPr>
        <w:t xml:space="preserve"> взрослыми и сверстниками;</w:t>
      </w:r>
    </w:p>
    <w:p w:rsidR="008305C1" w:rsidRPr="00FA774E" w:rsidRDefault="008305C1" w:rsidP="00830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lastRenderedPageBreak/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8305C1" w:rsidRPr="00FA774E" w:rsidRDefault="008305C1" w:rsidP="00830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b/>
          <w:bCs/>
          <w:iCs/>
          <w:sz w:val="24"/>
          <w:szCs w:val="24"/>
        </w:rPr>
        <w:t xml:space="preserve">Предметные результаты </w:t>
      </w:r>
      <w:r w:rsidRPr="00FA774E"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8305C1" w:rsidRPr="00FA774E" w:rsidRDefault="008305C1" w:rsidP="008305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8305C1" w:rsidRPr="00FA774E" w:rsidRDefault="008305C1" w:rsidP="008305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8305C1" w:rsidRPr="00FA774E" w:rsidRDefault="008305C1" w:rsidP="008305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8305C1" w:rsidRPr="00FA774E" w:rsidRDefault="008305C1" w:rsidP="008305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8305C1" w:rsidRPr="00FA774E" w:rsidRDefault="008305C1" w:rsidP="008305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305C1" w:rsidRPr="00FA774E" w:rsidRDefault="008305C1" w:rsidP="00830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FA774E">
        <w:rPr>
          <w:rFonts w:ascii="Times New Roman" w:hAnsi="Times New Roman"/>
          <w:b/>
          <w:bCs/>
          <w:iCs/>
          <w:sz w:val="24"/>
          <w:szCs w:val="24"/>
        </w:rPr>
        <w:t>метапредметных</w:t>
      </w:r>
      <w:proofErr w:type="spellEnd"/>
      <w:r w:rsidRPr="00FA774E">
        <w:rPr>
          <w:rFonts w:ascii="Times New Roman" w:hAnsi="Times New Roman"/>
          <w:b/>
          <w:bCs/>
          <w:iCs/>
          <w:sz w:val="24"/>
          <w:szCs w:val="24"/>
        </w:rPr>
        <w:t xml:space="preserve"> результатов.</w:t>
      </w:r>
    </w:p>
    <w:p w:rsidR="008305C1" w:rsidRPr="00FA774E" w:rsidRDefault="008305C1" w:rsidP="008305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8305C1" w:rsidRPr="00FA774E" w:rsidRDefault="008305C1" w:rsidP="008305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8305C1" w:rsidRPr="00FA774E" w:rsidRDefault="008305C1" w:rsidP="008305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74E">
        <w:rPr>
          <w:rFonts w:ascii="Times New Roman" w:hAnsi="Times New Roman"/>
          <w:iCs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8305C1" w:rsidRPr="00FA774E" w:rsidRDefault="008305C1" w:rsidP="00830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sz w:val="24"/>
          <w:szCs w:val="24"/>
        </w:rPr>
        <w:t xml:space="preserve">Особое место среди </w:t>
      </w:r>
      <w:proofErr w:type="spellStart"/>
      <w:r w:rsidRPr="00FA774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A774E"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</w:t>
      </w:r>
      <w:r w:rsidRPr="00FA774E">
        <w:rPr>
          <w:rFonts w:ascii="Times New Roman" w:hAnsi="Times New Roman"/>
          <w:iCs/>
          <w:sz w:val="24"/>
          <w:szCs w:val="24"/>
        </w:rPr>
        <w:t xml:space="preserve">получения, анализа и обработки информации (обобщение, классификация, </w:t>
      </w:r>
      <w:proofErr w:type="spellStart"/>
      <w:r w:rsidRPr="00FA774E">
        <w:rPr>
          <w:rFonts w:ascii="Times New Roman" w:hAnsi="Times New Roman"/>
          <w:iCs/>
          <w:sz w:val="24"/>
          <w:szCs w:val="24"/>
        </w:rPr>
        <w:t>сериация</w:t>
      </w:r>
      <w:proofErr w:type="spellEnd"/>
      <w:r w:rsidRPr="00FA774E">
        <w:rPr>
          <w:rFonts w:ascii="Times New Roman" w:hAnsi="Times New Roman"/>
          <w:iCs/>
          <w:sz w:val="24"/>
          <w:szCs w:val="24"/>
        </w:rPr>
        <w:t xml:space="preserve">, чтение и др.), </w:t>
      </w:r>
      <w:r w:rsidRPr="00FA774E">
        <w:rPr>
          <w:rFonts w:ascii="Times New Roman" w:hAnsi="Times New Roman"/>
          <w:sz w:val="24"/>
          <w:szCs w:val="24"/>
        </w:rPr>
        <w:t xml:space="preserve">методы </w:t>
      </w:r>
      <w:r w:rsidRPr="00FA774E">
        <w:rPr>
          <w:rFonts w:ascii="Times New Roman" w:hAnsi="Times New Roman"/>
          <w:iCs/>
          <w:sz w:val="24"/>
          <w:szCs w:val="24"/>
        </w:rPr>
        <w:t xml:space="preserve">представления полученной информации (моделирование, конструирование, рассуждение, описание </w:t>
      </w:r>
      <w:proofErr w:type="spellStart"/>
      <w:r w:rsidRPr="00FA774E">
        <w:rPr>
          <w:rFonts w:ascii="Times New Roman" w:hAnsi="Times New Roman"/>
          <w:iCs/>
          <w:sz w:val="24"/>
          <w:szCs w:val="24"/>
        </w:rPr>
        <w:t>идр</w:t>
      </w:r>
      <w:proofErr w:type="spellEnd"/>
      <w:r w:rsidRPr="00FA774E">
        <w:rPr>
          <w:rFonts w:ascii="Times New Roman" w:hAnsi="Times New Roman"/>
          <w:iCs/>
          <w:sz w:val="24"/>
          <w:szCs w:val="24"/>
        </w:rPr>
        <w:t>.).</w:t>
      </w:r>
    </w:p>
    <w:sectPr w:rsidR="008305C1" w:rsidRPr="00FA774E" w:rsidSect="00D5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67"/>
    <w:multiLevelType w:val="hybridMultilevel"/>
    <w:tmpl w:val="A84AB01C"/>
    <w:lvl w:ilvl="0" w:tplc="5778F2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24A28"/>
    <w:multiLevelType w:val="hybridMultilevel"/>
    <w:tmpl w:val="645C8AA4"/>
    <w:lvl w:ilvl="0" w:tplc="5778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0AB"/>
    <w:multiLevelType w:val="hybridMultilevel"/>
    <w:tmpl w:val="D9122DB2"/>
    <w:lvl w:ilvl="0" w:tplc="5778F2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9276C9"/>
    <w:multiLevelType w:val="hybridMultilevel"/>
    <w:tmpl w:val="E984F9F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CCF5823"/>
    <w:multiLevelType w:val="hybridMultilevel"/>
    <w:tmpl w:val="E6DE6896"/>
    <w:lvl w:ilvl="0" w:tplc="5778F2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814681"/>
    <w:multiLevelType w:val="hybridMultilevel"/>
    <w:tmpl w:val="0E9E4A20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14A0"/>
    <w:multiLevelType w:val="hybridMultilevel"/>
    <w:tmpl w:val="E4DC87B0"/>
    <w:lvl w:ilvl="0" w:tplc="5778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656B9"/>
    <w:multiLevelType w:val="hybridMultilevel"/>
    <w:tmpl w:val="2DBCEA26"/>
    <w:lvl w:ilvl="0" w:tplc="5778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05C1"/>
    <w:rsid w:val="00251381"/>
    <w:rsid w:val="003D1DD5"/>
    <w:rsid w:val="008305C1"/>
    <w:rsid w:val="00C11139"/>
    <w:rsid w:val="00D53009"/>
    <w:rsid w:val="00F1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C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0">
    <w:name w:val="Font Style30"/>
    <w:basedOn w:val="a0"/>
    <w:uiPriority w:val="99"/>
    <w:rsid w:val="008305C1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rsid w:val="008305C1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7AC4-A839-441C-9A2E-31F4C167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3831</Characters>
  <Application>Microsoft Office Word</Application>
  <DocSecurity>0</DocSecurity>
  <Lines>31</Lines>
  <Paragraphs>8</Paragraphs>
  <ScaleCrop>false</ScaleCrop>
  <Company>MultiDVD Team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Пользователь</cp:lastModifiedBy>
  <cp:revision>5</cp:revision>
  <cp:lastPrinted>2017-04-09T09:15:00Z</cp:lastPrinted>
  <dcterms:created xsi:type="dcterms:W3CDTF">2010-08-29T16:41:00Z</dcterms:created>
  <dcterms:modified xsi:type="dcterms:W3CDTF">2017-04-09T09:15:00Z</dcterms:modified>
</cp:coreProperties>
</file>